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89FD" w14:textId="02A7A309" w:rsidR="00F55591" w:rsidRDefault="00353968" w:rsidP="00F55591">
      <w:pPr>
        <w:pStyle w:val="Title"/>
      </w:pPr>
      <w:r>
        <w:t xml:space="preserve">Consultation response - </w:t>
      </w:r>
      <w:r w:rsidR="00F4583A">
        <w:t xml:space="preserve">Transforming and </w:t>
      </w:r>
      <w:proofErr w:type="spellStart"/>
      <w:r w:rsidR="00F4583A">
        <w:t>moderni</w:t>
      </w:r>
      <w:r w:rsidR="009135CD">
        <w:t>s</w:t>
      </w:r>
      <w:r w:rsidR="00F4583A">
        <w:t>ing</w:t>
      </w:r>
      <w:proofErr w:type="spellEnd"/>
      <w:r w:rsidR="00F4583A">
        <w:t xml:space="preserve"> planned care</w:t>
      </w:r>
      <w:r>
        <w:t xml:space="preserve"> and reducing waiting lists in Wales</w:t>
      </w:r>
      <w:r w:rsidR="00F55591" w:rsidRPr="00882A09">
        <w:t xml:space="preserve"> </w:t>
      </w:r>
    </w:p>
    <w:p w14:paraId="750874AA" w14:textId="55387627" w:rsidR="00F55591" w:rsidRDefault="00B445EC" w:rsidP="00F55591">
      <w:pPr>
        <w:pStyle w:val="Subtitle"/>
      </w:pPr>
      <w:r>
        <w:t>8</w:t>
      </w:r>
      <w:r w:rsidR="00353968">
        <w:t xml:space="preserve"> June 2022</w:t>
      </w:r>
    </w:p>
    <w:p w14:paraId="6070A214" w14:textId="77777777" w:rsidR="00F55591" w:rsidRDefault="00F55591" w:rsidP="00F55591"/>
    <w:p w14:paraId="5C06D113" w14:textId="77777777" w:rsidR="00F55591" w:rsidRPr="00540960" w:rsidRDefault="00F55591" w:rsidP="00F55591"/>
    <w:p w14:paraId="0C8FB0C1" w14:textId="77777777" w:rsidR="00F55591" w:rsidRDefault="00F55591" w:rsidP="00F55591">
      <w:pPr>
        <w:pStyle w:val="Heading1"/>
      </w:pPr>
      <w:r>
        <w:t>About us</w:t>
      </w:r>
    </w:p>
    <w:p w14:paraId="7F7C9056" w14:textId="77777777" w:rsidR="00F55591" w:rsidRDefault="00F55591" w:rsidP="00F55591">
      <w:pPr>
        <w:widowControl/>
        <w:autoSpaceDE w:val="0"/>
        <w:autoSpaceDN w:val="0"/>
        <w:adjustRightInd w:val="0"/>
      </w:pPr>
    </w:p>
    <w:p w14:paraId="68BA243B" w14:textId="7219AC41" w:rsidR="00F55591" w:rsidRPr="00A1758B" w:rsidRDefault="00F55591" w:rsidP="00F55591">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r w:rsidR="00336141">
        <w:t xml:space="preserve"> Occupational therapists in Wales work in the NHS, Local Authority social care services, housing, schools, prisons, care homes, voluntary and independent sectors, and vocational and employment rehabilitation services.</w:t>
      </w:r>
    </w:p>
    <w:p w14:paraId="480CE857" w14:textId="77777777" w:rsidR="00F55591" w:rsidRDefault="00F55591" w:rsidP="00F55591"/>
    <w:p w14:paraId="323A2394" w14:textId="5DF21DA4" w:rsidR="00F55591" w:rsidRDefault="00F55591" w:rsidP="00F55591">
      <w:r w:rsidRPr="00A1758B">
        <w:t xml:space="preserve">Occupational therapy helps you live your best life at home, at work – and everywhere else. It’s about being able to do the things you want and </w:t>
      </w:r>
      <w:r w:rsidR="009A6ECF" w:rsidRPr="00A1758B">
        <w:t>must</w:t>
      </w:r>
      <w:r w:rsidRPr="00A1758B">
        <w:t xml:space="preserve"> do. That could mean helping you overcome challenges</w:t>
      </w:r>
      <w:r w:rsidR="009A6ECF">
        <w:t xml:space="preserve"> of</w:t>
      </w:r>
      <w:r w:rsidRPr="00A1758B">
        <w:t xml:space="preserve">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B73B3A9" w14:textId="77777777" w:rsidR="00F55591" w:rsidRPr="00A1758B" w:rsidRDefault="00F55591" w:rsidP="00F55591"/>
    <w:p w14:paraId="20C064DD" w14:textId="77777777" w:rsidR="00F55591" w:rsidRPr="00A1758B" w:rsidRDefault="00F55591" w:rsidP="00F55591">
      <w:r w:rsidRPr="00A1758B">
        <w:t>It’s science-based, health and social care profession that’s regulated by the Health and Care Professions Council.</w:t>
      </w:r>
    </w:p>
    <w:p w14:paraId="0FEA3F8A" w14:textId="77777777" w:rsidR="00F55591" w:rsidRDefault="00F55591" w:rsidP="00F55591"/>
    <w:p w14:paraId="28944F06" w14:textId="77777777" w:rsidR="00F55591" w:rsidRPr="00A1758B" w:rsidRDefault="00F55591" w:rsidP="00F55591">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5CA8745E" w14:textId="77777777" w:rsidR="00F55591" w:rsidRDefault="00F55591" w:rsidP="00F55591"/>
    <w:p w14:paraId="45851629" w14:textId="77777777" w:rsidR="00F55591" w:rsidRDefault="00F55591" w:rsidP="00F55591">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1DAFFED5" w14:textId="77777777" w:rsidR="00F55591" w:rsidRPr="00A1758B" w:rsidRDefault="00F55591" w:rsidP="00F55591"/>
    <w:p w14:paraId="03D0065A" w14:textId="2C68094D" w:rsidR="00F55591" w:rsidRPr="00A1758B" w:rsidRDefault="00F55591" w:rsidP="00F55591">
      <w:r w:rsidRPr="00A1758B">
        <w:t xml:space="preserve">This support can give people a renewed sense of purpose. It can also </w:t>
      </w:r>
      <w:r w:rsidR="009A6ECF" w:rsidRPr="00A1758B">
        <w:t>open</w:t>
      </w:r>
      <w:r w:rsidRPr="00A1758B">
        <w:t xml:space="preserve"> new opportunities and change the way people feel about the future.</w:t>
      </w:r>
    </w:p>
    <w:p w14:paraId="5E905D6C" w14:textId="77777777" w:rsidR="00F55591" w:rsidRDefault="00F55591" w:rsidP="00F55591"/>
    <w:p w14:paraId="635CD0F3" w14:textId="77777777" w:rsidR="00F55591" w:rsidRDefault="00F55591" w:rsidP="00F55591"/>
    <w:p w14:paraId="7AC8D683" w14:textId="77777777" w:rsidR="00F55591" w:rsidRPr="000D1F71" w:rsidRDefault="00F55591" w:rsidP="00F55591">
      <w:pPr>
        <w:rPr>
          <w:color w:val="FF0000"/>
        </w:rPr>
      </w:pPr>
    </w:p>
    <w:p w14:paraId="05DA5070" w14:textId="77777777" w:rsidR="00F55591" w:rsidRDefault="00F55591" w:rsidP="00F55591">
      <w:pPr>
        <w:pStyle w:val="Heading1"/>
      </w:pPr>
      <w:r>
        <w:t>Our response</w:t>
      </w:r>
    </w:p>
    <w:p w14:paraId="08E2BE4A" w14:textId="04E5BDC5" w:rsidR="00A66806" w:rsidRDefault="00F55591" w:rsidP="00A66806">
      <w:pPr>
        <w:widowControl/>
        <w:spacing w:after="200" w:line="276" w:lineRule="auto"/>
      </w:pPr>
      <w:r>
        <w:rPr>
          <w:bCs/>
          <w:highlight w:val="yellow"/>
        </w:rPr>
        <w:br/>
      </w:r>
      <w:r w:rsidR="00A66806" w:rsidRPr="001062B4">
        <w:rPr>
          <w:b/>
          <w:bCs/>
        </w:rPr>
        <w:t xml:space="preserve">Whether the plan will be sufficient to address the backlogs in routine care that have built up during the </w:t>
      </w:r>
      <w:r w:rsidR="008A6490" w:rsidRPr="001062B4">
        <w:rPr>
          <w:b/>
          <w:bCs/>
        </w:rPr>
        <w:t>pandemic and</w:t>
      </w:r>
      <w:r w:rsidR="00A66806" w:rsidRPr="001062B4">
        <w:rPr>
          <w:b/>
          <w:bCs/>
        </w:rPr>
        <w:t xml:space="preserve"> reduce long waits</w:t>
      </w:r>
      <w:r w:rsidR="00A66806" w:rsidRPr="001062B4">
        <w:t>.</w:t>
      </w:r>
    </w:p>
    <w:p w14:paraId="7DAAC557" w14:textId="2FE12FC4" w:rsidR="00A66806" w:rsidRDefault="00A66806" w:rsidP="00A66806">
      <w:r>
        <w:t>Our members report that on</w:t>
      </w:r>
      <w:r w:rsidR="009A6ECF">
        <w:t xml:space="preserve"> the</w:t>
      </w:r>
      <w:r>
        <w:t xml:space="preserve"> current levels of service that they will struggle to meet the requirements of this report. Our managers state they have not yet heard when the extra funding will be </w:t>
      </w:r>
      <w:r w:rsidR="009A6ECF">
        <w:t xml:space="preserve">made </w:t>
      </w:r>
      <w:r>
        <w:t>available.</w:t>
      </w:r>
    </w:p>
    <w:p w14:paraId="1278906B" w14:textId="77777777" w:rsidR="00A66806" w:rsidRPr="001062B4" w:rsidRDefault="00A66806" w:rsidP="00A66806"/>
    <w:p w14:paraId="1B619E1B" w14:textId="7CADF106" w:rsidR="00A66806" w:rsidRPr="00121E9F" w:rsidRDefault="00A66806" w:rsidP="00A66806">
      <w:pPr>
        <w:widowControl/>
        <w:spacing w:after="200" w:line="276" w:lineRule="auto"/>
        <w:rPr>
          <w:b/>
          <w:bCs/>
        </w:rPr>
      </w:pPr>
      <w:r w:rsidRPr="001062B4">
        <w:rPr>
          <w:b/>
          <w:bCs/>
        </w:rPr>
        <w:lastRenderedPageBreak/>
        <w:t>Whether</w:t>
      </w:r>
      <w:r w:rsidR="008A6490">
        <w:rPr>
          <w:b/>
          <w:bCs/>
        </w:rPr>
        <w:t xml:space="preserve"> </w:t>
      </w:r>
      <w:r w:rsidRPr="001062B4">
        <w:rPr>
          <w:b/>
          <w:bCs/>
        </w:rPr>
        <w:t>the plan strikes the right balance between tackling the current backlog, and building a more resilient and sustainable health and social care system for the long term?</w:t>
      </w:r>
    </w:p>
    <w:p w14:paraId="0AFB4342" w14:textId="1E74E0CC" w:rsidR="00A66806" w:rsidRDefault="00A66806" w:rsidP="00A66806">
      <w:r>
        <w:t>The plan is heavily influenced by</w:t>
      </w:r>
      <w:r w:rsidR="009A6ECF">
        <w:t xml:space="preserve"> the </w:t>
      </w:r>
      <w:r>
        <w:t>Welsh Government</w:t>
      </w:r>
      <w:r w:rsidR="009A6ECF">
        <w:t>’</w:t>
      </w:r>
      <w:r>
        <w:t xml:space="preserve">s previous policy direction especially </w:t>
      </w:r>
      <w:r w:rsidRPr="008A6490">
        <w:rPr>
          <w:i/>
          <w:iCs/>
        </w:rPr>
        <w:t>“A Healthier Wales”</w:t>
      </w:r>
      <w:r w:rsidR="009A6ECF">
        <w:rPr>
          <w:i/>
          <w:iCs/>
        </w:rPr>
        <w:t>,</w:t>
      </w:r>
      <w:r w:rsidRPr="008A6490">
        <w:rPr>
          <w:i/>
          <w:iCs/>
        </w:rPr>
        <w:t xml:space="preserve"> </w:t>
      </w:r>
      <w:r>
        <w:t>which we as a Royal College supported. Our members see slow progress towards those goals</w:t>
      </w:r>
      <w:r w:rsidR="009A6ECF">
        <w:t>,</w:t>
      </w:r>
      <w:r>
        <w:t xml:space="preserve"> especially moving more services closer to home with an increased focus on primary</w:t>
      </w:r>
      <w:r w:rsidR="00001731">
        <w:t xml:space="preserve"> care</w:t>
      </w:r>
      <w:r>
        <w:t xml:space="preserve">. We have </w:t>
      </w:r>
      <w:r w:rsidR="00001731">
        <w:t>several</w:t>
      </w:r>
      <w:r>
        <w:t xml:space="preserve"> great services that focus on rehabilitation in community settings, but these are often short term funded and patchy throughout Wales. There needs to be </w:t>
      </w:r>
      <w:r w:rsidR="009A6ECF">
        <w:t xml:space="preserve">an </w:t>
      </w:r>
      <w:r w:rsidR="008A6490">
        <w:t>acceleration</w:t>
      </w:r>
      <w:r w:rsidR="009A6ECF">
        <w:t xml:space="preserve"> of the </w:t>
      </w:r>
      <w:r>
        <w:t xml:space="preserve">delivery of </w:t>
      </w:r>
      <w:proofErr w:type="spellStart"/>
      <w:r>
        <w:t>programmes</w:t>
      </w:r>
      <w:proofErr w:type="spellEnd"/>
      <w:r>
        <w:t xml:space="preserve"> that have proved to be successful. </w:t>
      </w:r>
    </w:p>
    <w:p w14:paraId="49FFAD5E" w14:textId="77777777" w:rsidR="00A66806" w:rsidRPr="001062B4" w:rsidRDefault="00A66806" w:rsidP="00A66806"/>
    <w:p w14:paraId="644FFF76" w14:textId="77777777" w:rsidR="00A66806" w:rsidRPr="001062B4" w:rsidRDefault="00A66806" w:rsidP="00A66806">
      <w:pPr>
        <w:widowControl/>
        <w:spacing w:after="200" w:line="276" w:lineRule="auto"/>
        <w:rPr>
          <w:b/>
          <w:bCs/>
        </w:rPr>
      </w:pPr>
      <w:r w:rsidRPr="001062B4">
        <w:rPr>
          <w:b/>
          <w:bCs/>
        </w:rPr>
        <w:t>Whether the plan includes sufficient focus on:</w:t>
      </w:r>
    </w:p>
    <w:p w14:paraId="6C082C74" w14:textId="77777777" w:rsidR="00A66806" w:rsidRPr="001062B4" w:rsidRDefault="00A66806" w:rsidP="00A66806">
      <w:pPr>
        <w:widowControl/>
        <w:numPr>
          <w:ilvl w:val="0"/>
          <w:numId w:val="31"/>
        </w:numPr>
        <w:spacing w:after="200" w:line="276" w:lineRule="auto"/>
        <w:rPr>
          <w:b/>
          <w:bCs/>
        </w:rPr>
      </w:pPr>
      <w:r w:rsidRPr="001062B4">
        <w:rPr>
          <w:b/>
          <w:bCs/>
        </w:rPr>
        <w:t xml:space="preserve">Ensuring that people who have health needs come </w:t>
      </w:r>
      <w:proofErr w:type="gramStart"/>
      <w:r w:rsidRPr="001062B4">
        <w:rPr>
          <w:b/>
          <w:bCs/>
        </w:rPr>
        <w:t>forward;</w:t>
      </w:r>
      <w:proofErr w:type="gramEnd"/>
    </w:p>
    <w:p w14:paraId="109E4F23" w14:textId="77777777" w:rsidR="00A66806" w:rsidRPr="001062B4" w:rsidRDefault="00A66806" w:rsidP="00A66806">
      <w:pPr>
        <w:widowControl/>
        <w:numPr>
          <w:ilvl w:val="0"/>
          <w:numId w:val="31"/>
        </w:numPr>
        <w:spacing w:after="200" w:line="276" w:lineRule="auto"/>
        <w:rPr>
          <w:b/>
          <w:bCs/>
        </w:rPr>
      </w:pPr>
      <w:r w:rsidRPr="001062B4">
        <w:rPr>
          <w:b/>
          <w:bCs/>
        </w:rPr>
        <w:t>Supporting people who are waiting a long time for treatment, managing their expectations, and preparing them for receiving the care for which they are waiting, including supported self-</w:t>
      </w:r>
      <w:proofErr w:type="gramStart"/>
      <w:r w:rsidRPr="001062B4">
        <w:rPr>
          <w:b/>
          <w:bCs/>
        </w:rPr>
        <w:t>management;</w:t>
      </w:r>
      <w:proofErr w:type="gramEnd"/>
    </w:p>
    <w:p w14:paraId="244EA1E5" w14:textId="77777777" w:rsidR="00A66806" w:rsidRPr="001062B4" w:rsidRDefault="00A66806" w:rsidP="00A66806">
      <w:pPr>
        <w:widowControl/>
        <w:numPr>
          <w:ilvl w:val="0"/>
          <w:numId w:val="31"/>
        </w:numPr>
        <w:spacing w:after="200" w:line="276" w:lineRule="auto"/>
        <w:rPr>
          <w:b/>
          <w:bCs/>
        </w:rPr>
      </w:pPr>
      <w:r w:rsidRPr="001062B4">
        <w:rPr>
          <w:b/>
          <w:bCs/>
        </w:rPr>
        <w:t xml:space="preserve">Meeting the needs of those with the greatest clinical needs, and those who have been waiting a long </w:t>
      </w:r>
      <w:proofErr w:type="gramStart"/>
      <w:r w:rsidRPr="001062B4">
        <w:rPr>
          <w:b/>
          <w:bCs/>
        </w:rPr>
        <w:t>time;</w:t>
      </w:r>
      <w:proofErr w:type="gramEnd"/>
    </w:p>
    <w:p w14:paraId="77A5A029" w14:textId="77777777" w:rsidR="00A66806" w:rsidRPr="00121E9F" w:rsidRDefault="00A66806" w:rsidP="00A66806">
      <w:pPr>
        <w:widowControl/>
        <w:numPr>
          <w:ilvl w:val="0"/>
          <w:numId w:val="31"/>
        </w:numPr>
        <w:spacing w:after="200" w:line="276" w:lineRule="auto"/>
        <w:rPr>
          <w:b/>
          <w:bCs/>
        </w:rPr>
      </w:pPr>
      <w:r w:rsidRPr="001062B4">
        <w:rPr>
          <w:b/>
          <w:bCs/>
        </w:rPr>
        <w:t>Improving patient outcomes and their experience of NHS services?</w:t>
      </w:r>
    </w:p>
    <w:p w14:paraId="27FE3A29" w14:textId="6C352F9E" w:rsidR="00A66806" w:rsidRDefault="00A66806" w:rsidP="00A66806">
      <w:r w:rsidRPr="00C200B3">
        <w:t>Occupational therapy is still predominantly accessed through secondary and tertiary services and tends to focus on individuals, rather than on populations. Access to occupational therapy services needs to be early and easy, across the lifespan, preventing the development of long-term difficulties and addressing some of the wider social determinants of health</w:t>
      </w:r>
      <w:r>
        <w:t>.  The plan talks about access to Allied Health Professions (AHP) and wanting people to have more opportunity for direct access to a wider range of AHPs in the community</w:t>
      </w:r>
      <w:r w:rsidR="00F90BA6">
        <w:t>,</w:t>
      </w:r>
      <w:r>
        <w:t xml:space="preserve"> without the need to be referred by another health professional</w:t>
      </w:r>
      <w:r w:rsidR="00F90BA6">
        <w:t>. H</w:t>
      </w:r>
      <w:r>
        <w:t>owever</w:t>
      </w:r>
      <w:r w:rsidR="00F90BA6">
        <w:t>,</w:t>
      </w:r>
      <w:r>
        <w:t xml:space="preserve"> there is no plan </w:t>
      </w:r>
      <w:r w:rsidR="00F90BA6">
        <w:t xml:space="preserve">to achieve this </w:t>
      </w:r>
      <w:r>
        <w:t xml:space="preserve">or outcomes to measure this. Occupational therapists and AHPs are highly skilled in providing self-management support but we need to be positioned in the right areas to deliver. Again, we have excellent examples throughout Wales </w:t>
      </w:r>
      <w:r w:rsidR="00F90BA6">
        <w:t>o</w:t>
      </w:r>
      <w:r>
        <w:t xml:space="preserve">f occupational therapists actively targeting waiting list reduction and providing excellent treatment. </w:t>
      </w:r>
      <w:r w:rsidR="00F90BA6">
        <w:t xml:space="preserve">These need to be upscaled and delivered across the country. </w:t>
      </w:r>
    </w:p>
    <w:p w14:paraId="5C081771" w14:textId="77777777" w:rsidR="001933D1" w:rsidRDefault="001933D1" w:rsidP="00A66806"/>
    <w:p w14:paraId="5F09F4B5" w14:textId="4F70A1CE" w:rsidR="00A66806" w:rsidRDefault="00A66806" w:rsidP="00A66806">
      <w:pPr>
        <w:rPr>
          <w:b/>
          <w:bCs/>
        </w:rPr>
      </w:pPr>
      <w:r w:rsidRPr="001062B4">
        <w:rPr>
          <w:b/>
          <w:bCs/>
        </w:rPr>
        <w:t xml:space="preserve">Whether the plan provides sufficient leadership and national direction to drive collective effort, </w:t>
      </w:r>
      <w:proofErr w:type="gramStart"/>
      <w:r w:rsidRPr="001062B4">
        <w:rPr>
          <w:b/>
          <w:bCs/>
        </w:rPr>
        <w:t>collaboration</w:t>
      </w:r>
      <w:proofErr w:type="gramEnd"/>
      <w:r w:rsidRPr="001062B4">
        <w:rPr>
          <w:b/>
          <w:bCs/>
        </w:rPr>
        <w:t xml:space="preserve"> and innovation-sharing at local, regional and national levels across the entire health and social care system (including mental health, primary care and community care)?</w:t>
      </w:r>
    </w:p>
    <w:p w14:paraId="488C4AE4" w14:textId="77777777" w:rsidR="001933D1" w:rsidRDefault="001933D1" w:rsidP="00A66806"/>
    <w:p w14:paraId="1BFDBE57" w14:textId="2EFC3AC5" w:rsidR="00A66806" w:rsidRDefault="00A66806" w:rsidP="00A66806">
      <w:r>
        <w:t xml:space="preserve">Our members are fully aware of the pressure of waiting lists and the current crisis in patient flow and discharge that is </w:t>
      </w:r>
      <w:r w:rsidR="001933D1">
        <w:t>affecting</w:t>
      </w:r>
      <w:r>
        <w:t xml:space="preserve"> hospital capacity. RCOT have had </w:t>
      </w:r>
      <w:r w:rsidR="001933D1">
        <w:t>several</w:t>
      </w:r>
      <w:r>
        <w:t xml:space="preserve"> meeting</w:t>
      </w:r>
      <w:r w:rsidR="001933D1">
        <w:t>s</w:t>
      </w:r>
      <w:r>
        <w:t xml:space="preserve"> with senior managers and there appears to little awareness of the plan at operational level in terms of concrete actions or funding</w:t>
      </w:r>
    </w:p>
    <w:p w14:paraId="6D179355" w14:textId="77777777" w:rsidR="001933D1" w:rsidRPr="001062B4" w:rsidRDefault="001933D1" w:rsidP="00A66806"/>
    <w:p w14:paraId="707BC95F" w14:textId="77777777" w:rsidR="00A66806" w:rsidRPr="0000510D" w:rsidRDefault="00A66806" w:rsidP="001933D1">
      <w:pPr>
        <w:widowControl/>
        <w:spacing w:after="200" w:line="276" w:lineRule="auto"/>
        <w:rPr>
          <w:b/>
          <w:bCs/>
        </w:rPr>
      </w:pPr>
      <w:r w:rsidRPr="0000510D">
        <w:rPr>
          <w:b/>
          <w:bCs/>
        </w:rPr>
        <w:t xml:space="preserve">Whether the plan provides sufficient clarity about who is responsible for driving transformation, especially in the development of new and/or regional treatment and diagnostic services and </w:t>
      </w:r>
      <w:proofErr w:type="spellStart"/>
      <w:r w:rsidRPr="0000510D">
        <w:rPr>
          <w:b/>
          <w:bCs/>
        </w:rPr>
        <w:t>modernising</w:t>
      </w:r>
      <w:proofErr w:type="spellEnd"/>
      <w:r w:rsidRPr="0000510D">
        <w:rPr>
          <w:b/>
          <w:bCs/>
        </w:rPr>
        <w:t xml:space="preserve"> planned care services?</w:t>
      </w:r>
    </w:p>
    <w:p w14:paraId="57E94370" w14:textId="5BEB03FA" w:rsidR="00A66806" w:rsidRDefault="001933D1" w:rsidP="00A66806">
      <w:r>
        <w:t>No, it does not.</w:t>
      </w:r>
    </w:p>
    <w:p w14:paraId="2ACCF854" w14:textId="5AF2ABDB" w:rsidR="00A66806" w:rsidRPr="001933D1" w:rsidRDefault="00A66806" w:rsidP="001933D1">
      <w:pPr>
        <w:widowControl/>
        <w:spacing w:after="200" w:line="276" w:lineRule="auto"/>
        <w:rPr>
          <w:b/>
          <w:bCs/>
        </w:rPr>
      </w:pPr>
      <w:r w:rsidRPr="001933D1">
        <w:rPr>
          <w:b/>
          <w:bCs/>
        </w:rPr>
        <w:lastRenderedPageBreak/>
        <w:t xml:space="preserve">Are the targets and timescales in the plan sufficiently detailed, measurable, </w:t>
      </w:r>
      <w:proofErr w:type="gramStart"/>
      <w:r w:rsidRPr="001933D1">
        <w:rPr>
          <w:b/>
          <w:bCs/>
        </w:rPr>
        <w:t>realistic</w:t>
      </w:r>
      <w:proofErr w:type="gramEnd"/>
      <w:r w:rsidRPr="001933D1">
        <w:rPr>
          <w:b/>
          <w:bCs/>
        </w:rPr>
        <w:t xml:space="preserve"> and achievable?</w:t>
      </w:r>
    </w:p>
    <w:p w14:paraId="145F83C9" w14:textId="1167A2BF" w:rsidR="00A66806" w:rsidRDefault="00A66806" w:rsidP="00A66806">
      <w:r>
        <w:t>No, there is a lack of target</w:t>
      </w:r>
      <w:r w:rsidR="00A948C2">
        <w:t>s</w:t>
      </w:r>
      <w:r>
        <w:t xml:space="preserve"> within the plan</w:t>
      </w:r>
      <w:r w:rsidR="00D77BE3">
        <w:t xml:space="preserve"> and measurable outcomes. </w:t>
      </w:r>
    </w:p>
    <w:p w14:paraId="06A1C82F" w14:textId="77777777" w:rsidR="001933D1" w:rsidRPr="001062B4" w:rsidRDefault="001933D1" w:rsidP="00A66806"/>
    <w:p w14:paraId="2F4F849F" w14:textId="77777777" w:rsidR="00A66806" w:rsidRPr="0000510D" w:rsidRDefault="00A66806" w:rsidP="001933D1">
      <w:pPr>
        <w:widowControl/>
        <w:spacing w:after="200" w:line="276" w:lineRule="auto"/>
        <w:rPr>
          <w:b/>
          <w:bCs/>
        </w:rPr>
      </w:pPr>
      <w:r w:rsidRPr="0000510D">
        <w:rPr>
          <w:b/>
          <w:bCs/>
        </w:rPr>
        <w:t xml:space="preserve">Is it sufficiently clear which specialties will be </w:t>
      </w:r>
      <w:proofErr w:type="spellStart"/>
      <w:r w:rsidRPr="0000510D">
        <w:rPr>
          <w:b/>
          <w:bCs/>
        </w:rPr>
        <w:t>prioritised</w:t>
      </w:r>
      <w:proofErr w:type="spellEnd"/>
      <w:r w:rsidRPr="0000510D">
        <w:rPr>
          <w:b/>
          <w:bCs/>
        </w:rPr>
        <w:t>/included in the targets?</w:t>
      </w:r>
    </w:p>
    <w:p w14:paraId="54B31687" w14:textId="014D32E3" w:rsidR="001933D1" w:rsidRDefault="00A66806" w:rsidP="00A66806">
      <w:r>
        <w:t xml:space="preserve">AHP and rehabilitation is mentioned in the plan but there are no clear details of how this will be </w:t>
      </w:r>
      <w:proofErr w:type="spellStart"/>
      <w:r w:rsidR="001933D1">
        <w:t>prioritised</w:t>
      </w:r>
      <w:proofErr w:type="spellEnd"/>
      <w:r w:rsidR="001933D1">
        <w:t>.</w:t>
      </w:r>
      <w:r w:rsidR="00A948C2">
        <w:t xml:space="preserve"> Cancer rehabilitation/</w:t>
      </w:r>
      <w:proofErr w:type="spellStart"/>
      <w:r w:rsidR="00A948C2">
        <w:t>prehabil</w:t>
      </w:r>
      <w:r w:rsidR="008A6490">
        <w:t>i</w:t>
      </w:r>
      <w:r w:rsidR="00A948C2">
        <w:t>tation</w:t>
      </w:r>
      <w:proofErr w:type="spellEnd"/>
      <w:r w:rsidR="00A948C2">
        <w:t xml:space="preserve"> is particularly time sensitive and there appears to be no priority in the report target</w:t>
      </w:r>
      <w:r w:rsidR="00D77BE3">
        <w:t xml:space="preserve">ing </w:t>
      </w:r>
      <w:r w:rsidR="00A948C2">
        <w:t>this area</w:t>
      </w:r>
    </w:p>
    <w:p w14:paraId="189F8FFF" w14:textId="4E635B51" w:rsidR="00A66806" w:rsidRPr="001062B4" w:rsidRDefault="00A66806" w:rsidP="00A66806">
      <w:r>
        <w:t xml:space="preserve"> </w:t>
      </w:r>
    </w:p>
    <w:p w14:paraId="3C63E102" w14:textId="77777777" w:rsidR="00A66806" w:rsidRPr="0000510D" w:rsidRDefault="00A66806" w:rsidP="001933D1">
      <w:pPr>
        <w:widowControl/>
        <w:spacing w:after="200" w:line="276" w:lineRule="auto"/>
        <w:rPr>
          <w:b/>
          <w:bCs/>
        </w:rPr>
      </w:pPr>
      <w:r w:rsidRPr="0000510D">
        <w:rPr>
          <w:b/>
          <w:bCs/>
        </w:rPr>
        <w:t>Do you anticipate any variation across health boards in the achievement of the targets by specialty?</w:t>
      </w:r>
    </w:p>
    <w:p w14:paraId="5EBBEC7B" w14:textId="13DDD456" w:rsidR="00A66806" w:rsidRDefault="00A66806" w:rsidP="00A66806">
      <w:r>
        <w:t>There is variation throughout Wales currently and there is nothing in this plan that addresses this issue</w:t>
      </w:r>
      <w:r w:rsidR="001933D1">
        <w:t>.</w:t>
      </w:r>
    </w:p>
    <w:p w14:paraId="4027A715" w14:textId="77777777" w:rsidR="001933D1" w:rsidRPr="001062B4" w:rsidRDefault="001933D1" w:rsidP="00A66806"/>
    <w:p w14:paraId="6A6C13F5" w14:textId="77777777" w:rsidR="00A66806" w:rsidRPr="002C4571" w:rsidRDefault="00A66806" w:rsidP="001933D1">
      <w:pPr>
        <w:widowControl/>
        <w:spacing w:after="200" w:line="276" w:lineRule="auto"/>
        <w:rPr>
          <w:b/>
          <w:bCs/>
        </w:rPr>
      </w:pPr>
      <w:r w:rsidRPr="002C4571">
        <w:rPr>
          <w:b/>
          <w:bCs/>
        </w:rPr>
        <w:t>Is there sufficient revenue and capital funding in place to deliver the plan, including investing in and expanding infrastructure and estates where needed to ensure that service capacity meets demand?</w:t>
      </w:r>
    </w:p>
    <w:p w14:paraId="6498714A" w14:textId="234EB5AA" w:rsidR="001933D1" w:rsidRDefault="00A66806" w:rsidP="00A66806">
      <w:r>
        <w:t>Our members report significant problems access</w:t>
      </w:r>
      <w:r w:rsidR="00001731">
        <w:t>ing the</w:t>
      </w:r>
      <w:r>
        <w:t xml:space="preserve"> infrastructure that is already in place and there is no clear direction on how facilities and estate will be expanded. </w:t>
      </w:r>
    </w:p>
    <w:p w14:paraId="4F467FB6" w14:textId="08529E88" w:rsidR="00A66806" w:rsidRPr="001062B4" w:rsidRDefault="00A66806" w:rsidP="00A66806">
      <w:r>
        <w:t xml:space="preserve"> </w:t>
      </w:r>
    </w:p>
    <w:p w14:paraId="5E9E3D8F" w14:textId="77777777" w:rsidR="00A66806" w:rsidRPr="00EC16DE" w:rsidRDefault="00A66806" w:rsidP="00001731">
      <w:pPr>
        <w:widowControl/>
        <w:spacing w:after="200" w:line="276" w:lineRule="auto"/>
        <w:rPr>
          <w:b/>
          <w:bCs/>
        </w:rPr>
      </w:pPr>
      <w:r w:rsidRPr="00EC16DE">
        <w:rPr>
          <w:b/>
          <w:bCs/>
        </w:rPr>
        <w:t>Is the plan sufficiently clear on how additional funding for the transformation of planned care should be used to greatest effect, and how its use and impact will be tracked and reported on?</w:t>
      </w:r>
    </w:p>
    <w:p w14:paraId="77AC8BFC" w14:textId="77777777" w:rsidR="00A66806" w:rsidRPr="00EC16DE" w:rsidRDefault="00A66806" w:rsidP="00001731">
      <w:pPr>
        <w:widowControl/>
        <w:spacing w:after="200" w:line="276" w:lineRule="auto"/>
        <w:rPr>
          <w:b/>
          <w:bCs/>
        </w:rPr>
      </w:pPr>
      <w:r w:rsidRPr="00EC16DE">
        <w:rPr>
          <w:b/>
          <w:bCs/>
        </w:rPr>
        <w:t>Does the plan adequately address health and social care workforce pressures, including retention, recruitment, and supporting staff to work flexibly, develop their skills and recover from the trauma of the pandemic?</w:t>
      </w:r>
    </w:p>
    <w:p w14:paraId="3183381C" w14:textId="5090B6C7" w:rsidR="00A66806" w:rsidRDefault="00001731" w:rsidP="00001731">
      <w:r>
        <w:t>No,</w:t>
      </w:r>
      <w:r w:rsidR="00A66806">
        <w:t xml:space="preserve"> the plan doesn’t provide anything new in staff workforce planning or how to increase staff numbers to meet demand</w:t>
      </w:r>
      <w:r>
        <w:t>.</w:t>
      </w:r>
    </w:p>
    <w:p w14:paraId="5AC0DBBD" w14:textId="77777777" w:rsidR="00001731" w:rsidRPr="001062B4" w:rsidRDefault="00001731" w:rsidP="00001731"/>
    <w:p w14:paraId="120C63DD" w14:textId="77777777" w:rsidR="00A66806" w:rsidRPr="00664C2E" w:rsidRDefault="00A66806" w:rsidP="00001731">
      <w:pPr>
        <w:widowControl/>
        <w:spacing w:after="200" w:line="276" w:lineRule="auto"/>
        <w:rPr>
          <w:b/>
          <w:bCs/>
        </w:rPr>
      </w:pPr>
      <w:r w:rsidRPr="00664C2E">
        <w:rPr>
          <w:b/>
          <w:bCs/>
        </w:rPr>
        <w:t>Is there sufficient clarity about how digital tools and data will be developed and used to drive service delivery and more efficient management of waiting times?</w:t>
      </w:r>
    </w:p>
    <w:p w14:paraId="005FD906" w14:textId="77AF48B7" w:rsidR="00A66806" w:rsidRPr="00E55EEB" w:rsidRDefault="00A66806" w:rsidP="00A66806">
      <w:r w:rsidRPr="00E55EEB">
        <w:t xml:space="preserve">We believe that </w:t>
      </w:r>
      <w:r w:rsidR="00001731">
        <w:t xml:space="preserve">for </w:t>
      </w:r>
      <w:r w:rsidRPr="00E55EEB">
        <w:t xml:space="preserve">video conferencing software to be widely used in the health sector there needs to be funding, </w:t>
      </w:r>
      <w:r w:rsidR="008A6490" w:rsidRPr="00E55EEB">
        <w:t>communication,</w:t>
      </w:r>
      <w:r w:rsidRPr="00E55EEB">
        <w:t xml:space="preserve"> and training with a clear plan to deliver the same being vital if we are to ensure that digital delivery becomes a reliable and trusted method of consultation.  </w:t>
      </w:r>
    </w:p>
    <w:p w14:paraId="78157672" w14:textId="77777777" w:rsidR="00A66806" w:rsidRDefault="00A66806" w:rsidP="00A66806">
      <w:pPr>
        <w:ind w:left="360"/>
      </w:pPr>
    </w:p>
    <w:p w14:paraId="6137D2DB" w14:textId="556E56FE" w:rsidR="00F55591" w:rsidRPr="00F74AED" w:rsidRDefault="00F55591" w:rsidP="00F55591">
      <w:pPr>
        <w:pStyle w:val="Heading2"/>
      </w:pPr>
      <w:r w:rsidRPr="00F74AED">
        <w:t xml:space="preserve">Contact </w:t>
      </w:r>
    </w:p>
    <w:p w14:paraId="35A0F938" w14:textId="77777777" w:rsidR="00F55591" w:rsidRPr="000D1F71" w:rsidRDefault="00F55591" w:rsidP="00F55591"/>
    <w:p w14:paraId="7B85B521" w14:textId="77777777" w:rsidR="00F55591" w:rsidRPr="000D1F71" w:rsidRDefault="00F55591" w:rsidP="00F55591">
      <w:r w:rsidRPr="000D1F71">
        <w:t>For further information on this submission, please contact:</w:t>
      </w:r>
    </w:p>
    <w:p w14:paraId="5382A062" w14:textId="77777777" w:rsidR="00F55591" w:rsidRPr="000D1F71" w:rsidRDefault="00F55591" w:rsidP="00F55591"/>
    <w:p w14:paraId="554FB0EF" w14:textId="1ABB2551" w:rsidR="00F55591" w:rsidRPr="000D1F71" w:rsidRDefault="00F4583A" w:rsidP="00F55591">
      <w:r>
        <w:t>Dai Davies</w:t>
      </w:r>
    </w:p>
    <w:p w14:paraId="6D4398CA" w14:textId="77777777" w:rsidR="00F55591" w:rsidRPr="000D1F71" w:rsidRDefault="00F55591" w:rsidP="00F55591">
      <w:r w:rsidRPr="000D1F71">
        <w:t xml:space="preserve">Royal College of Occupational Therapists                                                 </w:t>
      </w:r>
    </w:p>
    <w:p w14:paraId="554960A9" w14:textId="2277FA7E" w:rsidR="00F55591" w:rsidRDefault="00F55591" w:rsidP="00F55591">
      <w:r w:rsidRPr="00F4583A">
        <w:t>Phone</w:t>
      </w:r>
      <w:r w:rsidR="00F4583A">
        <w:rPr>
          <w:color w:val="18376A"/>
          <w:sz w:val="20"/>
          <w:szCs w:val="20"/>
          <w:lang w:eastAsia="en-GB"/>
        </w:rPr>
        <w:t xml:space="preserve">: </w:t>
      </w:r>
      <w:r w:rsidR="00F4583A" w:rsidRPr="00F4583A">
        <w:rPr>
          <w:lang w:eastAsia="en-GB"/>
        </w:rPr>
        <w:t>0758 560 6385</w:t>
      </w:r>
      <w:r w:rsidR="00F4583A" w:rsidRPr="00F4583A">
        <w:rPr>
          <w:sz w:val="20"/>
          <w:szCs w:val="20"/>
          <w:lang w:eastAsia="en-GB"/>
        </w:rPr>
        <w:t xml:space="preserve"> </w:t>
      </w:r>
      <w:r w:rsidR="00F4583A">
        <w:rPr>
          <w:sz w:val="20"/>
          <w:szCs w:val="20"/>
          <w:lang w:eastAsia="en-GB"/>
        </w:rPr>
        <w:t xml:space="preserve"> </w:t>
      </w:r>
      <w:r w:rsidRPr="00F4583A">
        <w:t xml:space="preserve"> </w:t>
      </w:r>
      <w:r w:rsidR="00F4583A">
        <w:t xml:space="preserve">Email: david.davies@rcot.co.uk </w:t>
      </w:r>
    </w:p>
    <w:p w14:paraId="13C39D69" w14:textId="5977687C" w:rsidR="00AA0FC8" w:rsidRPr="00F55591" w:rsidRDefault="00F55591" w:rsidP="00EF7AC0">
      <w:pPr>
        <w:tabs>
          <w:tab w:val="left" w:pos="8518"/>
        </w:tabs>
      </w:pPr>
      <w:r>
        <w:tab/>
      </w:r>
    </w:p>
    <w:sectPr w:rsidR="00AA0FC8" w:rsidRPr="00F55591" w:rsidSect="00A842D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4471" w14:textId="77777777" w:rsidR="00435B54" w:rsidRDefault="00435B54" w:rsidP="00896FCA">
      <w:r>
        <w:separator/>
      </w:r>
    </w:p>
  </w:endnote>
  <w:endnote w:type="continuationSeparator" w:id="0">
    <w:p w14:paraId="5ECD0FCC" w14:textId="77777777" w:rsidR="00435B54" w:rsidRDefault="00435B54" w:rsidP="00896FCA">
      <w:r>
        <w:continuationSeparator/>
      </w:r>
    </w:p>
  </w:endnote>
  <w:endnote w:type="continuationNotice" w:id="1">
    <w:p w14:paraId="72A1A2C7" w14:textId="77777777" w:rsidR="00435B54" w:rsidRDefault="00435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E693" w14:textId="77777777" w:rsidR="00244FA7" w:rsidRDefault="0024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9166" w14:textId="6D101B81"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935163">
      <w:rPr>
        <w:noProof/>
        <w:lang w:val="en-GB"/>
      </w:rPr>
      <w:t>13 June 2022</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07FE" w14:textId="33AB2EBF"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935163">
      <w:rPr>
        <w:noProof/>
        <w:lang w:val="en-GB"/>
      </w:rPr>
      <w:t>13 June 2022</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6FBA" w14:textId="77777777" w:rsidR="00435B54" w:rsidRDefault="00435B54" w:rsidP="00896FCA">
      <w:r>
        <w:separator/>
      </w:r>
    </w:p>
  </w:footnote>
  <w:footnote w:type="continuationSeparator" w:id="0">
    <w:p w14:paraId="086196FF" w14:textId="77777777" w:rsidR="00435B54" w:rsidRDefault="00435B54" w:rsidP="00896FCA">
      <w:r>
        <w:continuationSeparator/>
      </w:r>
    </w:p>
  </w:footnote>
  <w:footnote w:type="continuationNotice" w:id="1">
    <w:p w14:paraId="1458A157" w14:textId="77777777" w:rsidR="00435B54" w:rsidRDefault="00435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0885" w14:textId="77777777" w:rsidR="00244FA7" w:rsidRDefault="0024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AB58" w14:textId="77777777" w:rsidR="00896FCA" w:rsidRPr="00A5434C" w:rsidRDefault="0055163E" w:rsidP="00A5434C">
    <w:r w:rsidRPr="00A5434C">
      <w:rPr>
        <w:noProof/>
      </w:rPr>
      <w:drawing>
        <wp:anchor distT="0" distB="0" distL="114300" distR="114300" simplePos="0" relativeHeight="251658240" behindDoc="1" locked="0" layoutInCell="1" allowOverlap="1" wp14:anchorId="324DC7DB" wp14:editId="6CF8E1DD">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45D" w14:textId="77777777" w:rsidR="004967C1" w:rsidRPr="00A5434C" w:rsidRDefault="00702CF5" w:rsidP="00A5434C">
    <w:r w:rsidRPr="00A5434C">
      <w:rPr>
        <w:noProof/>
      </w:rPr>
      <w:drawing>
        <wp:anchor distT="0" distB="0" distL="114300" distR="114300" simplePos="0" relativeHeight="251658241" behindDoc="1" locked="0" layoutInCell="1" allowOverlap="1" wp14:anchorId="22FDDC2A" wp14:editId="7FF3FAEA">
          <wp:simplePos x="0" y="0"/>
          <wp:positionH relativeFrom="column">
            <wp:posOffset>-644857</wp:posOffset>
          </wp:positionH>
          <wp:positionV relativeFrom="paragraph">
            <wp:posOffset>-1418865</wp:posOffset>
          </wp:positionV>
          <wp:extent cx="7500416" cy="161353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9199C"/>
    <w:multiLevelType w:val="multilevel"/>
    <w:tmpl w:val="641E515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F42FC8"/>
    <w:multiLevelType w:val="hybridMultilevel"/>
    <w:tmpl w:val="752C8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1957505">
    <w:abstractNumId w:val="22"/>
  </w:num>
  <w:num w:numId="2" w16cid:durableId="2014212736">
    <w:abstractNumId w:val="18"/>
  </w:num>
  <w:num w:numId="3" w16cid:durableId="1178617791">
    <w:abstractNumId w:val="0"/>
  </w:num>
  <w:num w:numId="4" w16cid:durableId="82074626">
    <w:abstractNumId w:val="1"/>
  </w:num>
  <w:num w:numId="5" w16cid:durableId="1388840318">
    <w:abstractNumId w:val="2"/>
  </w:num>
  <w:num w:numId="6" w16cid:durableId="1465462178">
    <w:abstractNumId w:val="3"/>
  </w:num>
  <w:num w:numId="7" w16cid:durableId="885876332">
    <w:abstractNumId w:val="16"/>
  </w:num>
  <w:num w:numId="8" w16cid:durableId="891624496">
    <w:abstractNumId w:val="4"/>
  </w:num>
  <w:num w:numId="9" w16cid:durableId="1675643765">
    <w:abstractNumId w:val="5"/>
  </w:num>
  <w:num w:numId="10" w16cid:durableId="299041619">
    <w:abstractNumId w:val="6"/>
  </w:num>
  <w:num w:numId="11" w16cid:durableId="1953587940">
    <w:abstractNumId w:val="7"/>
  </w:num>
  <w:num w:numId="12" w16cid:durableId="909924205">
    <w:abstractNumId w:val="9"/>
  </w:num>
  <w:num w:numId="13" w16cid:durableId="977297756">
    <w:abstractNumId w:val="19"/>
  </w:num>
  <w:num w:numId="14" w16cid:durableId="1898780988">
    <w:abstractNumId w:val="20"/>
  </w:num>
  <w:num w:numId="15" w16cid:durableId="852763504">
    <w:abstractNumId w:val="29"/>
  </w:num>
  <w:num w:numId="16" w16cid:durableId="1391686066">
    <w:abstractNumId w:val="23"/>
  </w:num>
  <w:num w:numId="17" w16cid:durableId="500195230">
    <w:abstractNumId w:val="28"/>
  </w:num>
  <w:num w:numId="18" w16cid:durableId="2116945311">
    <w:abstractNumId w:val="10"/>
  </w:num>
  <w:num w:numId="19" w16cid:durableId="1679234483">
    <w:abstractNumId w:val="13"/>
  </w:num>
  <w:num w:numId="20" w16cid:durableId="916784079">
    <w:abstractNumId w:val="26"/>
  </w:num>
  <w:num w:numId="21" w16cid:durableId="1506240506">
    <w:abstractNumId w:val="14"/>
  </w:num>
  <w:num w:numId="22" w16cid:durableId="1563910020">
    <w:abstractNumId w:val="12"/>
  </w:num>
  <w:num w:numId="23" w16cid:durableId="1635989097">
    <w:abstractNumId w:val="24"/>
  </w:num>
  <w:num w:numId="24" w16cid:durableId="236014358">
    <w:abstractNumId w:val="15"/>
  </w:num>
  <w:num w:numId="25" w16cid:durableId="1709526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120209">
    <w:abstractNumId w:val="25"/>
  </w:num>
  <w:num w:numId="27" w16cid:durableId="1996836150">
    <w:abstractNumId w:val="21"/>
  </w:num>
  <w:num w:numId="28" w16cid:durableId="2015036621">
    <w:abstractNumId w:val="27"/>
  </w:num>
  <w:num w:numId="29" w16cid:durableId="611940820">
    <w:abstractNumId w:val="17"/>
  </w:num>
  <w:num w:numId="30" w16cid:durableId="925310282">
    <w:abstractNumId w:val="8"/>
  </w:num>
  <w:num w:numId="31" w16cid:durableId="1824620433">
    <w:abstractNumId w:val="11"/>
  </w:num>
  <w:num w:numId="32" w16cid:durableId="16435356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91"/>
    <w:rsid w:val="00001731"/>
    <w:rsid w:val="00013ECE"/>
    <w:rsid w:val="00014B49"/>
    <w:rsid w:val="00015A82"/>
    <w:rsid w:val="000169EA"/>
    <w:rsid w:val="000169F0"/>
    <w:rsid w:val="00023A4D"/>
    <w:rsid w:val="00031E18"/>
    <w:rsid w:val="00062646"/>
    <w:rsid w:val="000840D4"/>
    <w:rsid w:val="000856C5"/>
    <w:rsid w:val="00086240"/>
    <w:rsid w:val="00086AD0"/>
    <w:rsid w:val="00093F24"/>
    <w:rsid w:val="000B3274"/>
    <w:rsid w:val="000B3C7F"/>
    <w:rsid w:val="000B4473"/>
    <w:rsid w:val="000E78F4"/>
    <w:rsid w:val="00102CBB"/>
    <w:rsid w:val="0012415E"/>
    <w:rsid w:val="00157FDD"/>
    <w:rsid w:val="0019061D"/>
    <w:rsid w:val="001933D1"/>
    <w:rsid w:val="001A64D0"/>
    <w:rsid w:val="00204468"/>
    <w:rsid w:val="0022406A"/>
    <w:rsid w:val="00231B7E"/>
    <w:rsid w:val="00237175"/>
    <w:rsid w:val="00244FA7"/>
    <w:rsid w:val="002670F4"/>
    <w:rsid w:val="00283568"/>
    <w:rsid w:val="00290D30"/>
    <w:rsid w:val="00295BB2"/>
    <w:rsid w:val="00295C6F"/>
    <w:rsid w:val="002A0FE6"/>
    <w:rsid w:val="002A38BE"/>
    <w:rsid w:val="002A5F37"/>
    <w:rsid w:val="002A6DE3"/>
    <w:rsid w:val="002C1EC5"/>
    <w:rsid w:val="002F359B"/>
    <w:rsid w:val="003041A2"/>
    <w:rsid w:val="003143D7"/>
    <w:rsid w:val="003348BA"/>
    <w:rsid w:val="00335B98"/>
    <w:rsid w:val="00336141"/>
    <w:rsid w:val="0034075E"/>
    <w:rsid w:val="00353968"/>
    <w:rsid w:val="00354AA8"/>
    <w:rsid w:val="00356A33"/>
    <w:rsid w:val="00364A47"/>
    <w:rsid w:val="00375230"/>
    <w:rsid w:val="003829D6"/>
    <w:rsid w:val="003978E2"/>
    <w:rsid w:val="003B1A03"/>
    <w:rsid w:val="003F03C6"/>
    <w:rsid w:val="00407281"/>
    <w:rsid w:val="004118DC"/>
    <w:rsid w:val="00435B54"/>
    <w:rsid w:val="00482714"/>
    <w:rsid w:val="004915A7"/>
    <w:rsid w:val="00491A9A"/>
    <w:rsid w:val="004967C1"/>
    <w:rsid w:val="004A0A54"/>
    <w:rsid w:val="004A69EC"/>
    <w:rsid w:val="004C7013"/>
    <w:rsid w:val="004C7656"/>
    <w:rsid w:val="004E34B0"/>
    <w:rsid w:val="00502E87"/>
    <w:rsid w:val="0052067B"/>
    <w:rsid w:val="00544122"/>
    <w:rsid w:val="0055163E"/>
    <w:rsid w:val="00552C5D"/>
    <w:rsid w:val="0055650E"/>
    <w:rsid w:val="00596A62"/>
    <w:rsid w:val="005A1985"/>
    <w:rsid w:val="005A5EAB"/>
    <w:rsid w:val="005C581E"/>
    <w:rsid w:val="005E7386"/>
    <w:rsid w:val="005F2136"/>
    <w:rsid w:val="005F4381"/>
    <w:rsid w:val="00603362"/>
    <w:rsid w:val="00667355"/>
    <w:rsid w:val="00677F5A"/>
    <w:rsid w:val="006A2394"/>
    <w:rsid w:val="006A4946"/>
    <w:rsid w:val="006D1AF4"/>
    <w:rsid w:val="006D404F"/>
    <w:rsid w:val="006D5245"/>
    <w:rsid w:val="006D7ECF"/>
    <w:rsid w:val="006E5A3A"/>
    <w:rsid w:val="00702CF5"/>
    <w:rsid w:val="00716DD8"/>
    <w:rsid w:val="00720345"/>
    <w:rsid w:val="0072255F"/>
    <w:rsid w:val="007433A3"/>
    <w:rsid w:val="007576E1"/>
    <w:rsid w:val="007731AC"/>
    <w:rsid w:val="00787769"/>
    <w:rsid w:val="007A774E"/>
    <w:rsid w:val="007D2D9D"/>
    <w:rsid w:val="007E1E37"/>
    <w:rsid w:val="007F073D"/>
    <w:rsid w:val="00816CB0"/>
    <w:rsid w:val="00816EE5"/>
    <w:rsid w:val="00846A59"/>
    <w:rsid w:val="00857774"/>
    <w:rsid w:val="00873A93"/>
    <w:rsid w:val="00882A09"/>
    <w:rsid w:val="00896FCA"/>
    <w:rsid w:val="008A4D97"/>
    <w:rsid w:val="008A6490"/>
    <w:rsid w:val="008C7A85"/>
    <w:rsid w:val="008E4F02"/>
    <w:rsid w:val="00901A3B"/>
    <w:rsid w:val="009026D3"/>
    <w:rsid w:val="009135CD"/>
    <w:rsid w:val="00921C85"/>
    <w:rsid w:val="00932BAD"/>
    <w:rsid w:val="00935163"/>
    <w:rsid w:val="0094028C"/>
    <w:rsid w:val="00944CBC"/>
    <w:rsid w:val="00950799"/>
    <w:rsid w:val="00964608"/>
    <w:rsid w:val="0096703F"/>
    <w:rsid w:val="00996D47"/>
    <w:rsid w:val="009A27A1"/>
    <w:rsid w:val="009A6ECF"/>
    <w:rsid w:val="009B516D"/>
    <w:rsid w:val="009B52E9"/>
    <w:rsid w:val="009E0555"/>
    <w:rsid w:val="00A45D4B"/>
    <w:rsid w:val="00A527C6"/>
    <w:rsid w:val="00A53439"/>
    <w:rsid w:val="00A5434C"/>
    <w:rsid w:val="00A6496E"/>
    <w:rsid w:val="00A66806"/>
    <w:rsid w:val="00A71D49"/>
    <w:rsid w:val="00A815FC"/>
    <w:rsid w:val="00A842D8"/>
    <w:rsid w:val="00A948C2"/>
    <w:rsid w:val="00A971E7"/>
    <w:rsid w:val="00AA0FC8"/>
    <w:rsid w:val="00AE0AC3"/>
    <w:rsid w:val="00B0028A"/>
    <w:rsid w:val="00B21A65"/>
    <w:rsid w:val="00B3430F"/>
    <w:rsid w:val="00B372FE"/>
    <w:rsid w:val="00B41037"/>
    <w:rsid w:val="00B445EC"/>
    <w:rsid w:val="00B741B8"/>
    <w:rsid w:val="00B744A1"/>
    <w:rsid w:val="00B90155"/>
    <w:rsid w:val="00BB3DBE"/>
    <w:rsid w:val="00BE352E"/>
    <w:rsid w:val="00BF3DE4"/>
    <w:rsid w:val="00BF54FA"/>
    <w:rsid w:val="00C112ED"/>
    <w:rsid w:val="00C11915"/>
    <w:rsid w:val="00C26CC3"/>
    <w:rsid w:val="00C33A73"/>
    <w:rsid w:val="00C413F3"/>
    <w:rsid w:val="00C43494"/>
    <w:rsid w:val="00C52E34"/>
    <w:rsid w:val="00C63E42"/>
    <w:rsid w:val="00C91308"/>
    <w:rsid w:val="00C92A10"/>
    <w:rsid w:val="00C97589"/>
    <w:rsid w:val="00CB031F"/>
    <w:rsid w:val="00CB273F"/>
    <w:rsid w:val="00CB75CD"/>
    <w:rsid w:val="00CE3878"/>
    <w:rsid w:val="00D06A41"/>
    <w:rsid w:val="00D202B5"/>
    <w:rsid w:val="00D434FE"/>
    <w:rsid w:val="00D509C8"/>
    <w:rsid w:val="00D70D45"/>
    <w:rsid w:val="00D77BE3"/>
    <w:rsid w:val="00DA065C"/>
    <w:rsid w:val="00DA7CF6"/>
    <w:rsid w:val="00E13CD1"/>
    <w:rsid w:val="00E15A02"/>
    <w:rsid w:val="00E3747D"/>
    <w:rsid w:val="00E42046"/>
    <w:rsid w:val="00E622BD"/>
    <w:rsid w:val="00E6570B"/>
    <w:rsid w:val="00EA2B71"/>
    <w:rsid w:val="00EA5224"/>
    <w:rsid w:val="00EA66D9"/>
    <w:rsid w:val="00EA7981"/>
    <w:rsid w:val="00EC1995"/>
    <w:rsid w:val="00EF7AC0"/>
    <w:rsid w:val="00F23546"/>
    <w:rsid w:val="00F241F0"/>
    <w:rsid w:val="00F433E5"/>
    <w:rsid w:val="00F43990"/>
    <w:rsid w:val="00F4583A"/>
    <w:rsid w:val="00F55591"/>
    <w:rsid w:val="00F61848"/>
    <w:rsid w:val="00F643A3"/>
    <w:rsid w:val="00F75B23"/>
    <w:rsid w:val="00F90BA6"/>
    <w:rsid w:val="00FA791B"/>
    <w:rsid w:val="00FB26AB"/>
    <w:rsid w:val="00FD5879"/>
    <w:rsid w:val="00FE1378"/>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FF04"/>
  <w15:docId w15:val="{1E21F5A4-F52F-4115-BD3F-27385D91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sid w:val="00F55591"/>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F55591"/>
    <w:rPr>
      <w:color w:val="0000FF"/>
      <w:u w:val="single"/>
    </w:rPr>
  </w:style>
  <w:style w:type="paragraph" w:styleId="ListParagraph">
    <w:name w:val="List Paragraph"/>
    <w:basedOn w:val="Normal"/>
    <w:uiPriority w:val="34"/>
    <w:qFormat/>
    <w:rsid w:val="00193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Healy\OneDrive%20-%20RCOT\Brand\FINAL\Templates\Issue%202\RCOT%20Standard%20Word%20Document%20Template%20-%20Bilingual.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116287AE8C44F846A452D3645CF0D" ma:contentTypeVersion="16" ma:contentTypeDescription="Create a new document." ma:contentTypeScope="" ma:versionID="76ca19a744cc5b097900415d46120b75">
  <xsd:schema xmlns:xsd="http://www.w3.org/2001/XMLSchema" xmlns:xs="http://www.w3.org/2001/XMLSchema" xmlns:p="http://schemas.microsoft.com/office/2006/metadata/properties" xmlns:ns2="ead3c89e-d07a-4345-8b12-52932d5b3331" xmlns:ns3="e951fe21-619e-4785-b0d1-8d8287fbd38c" targetNamespace="http://schemas.microsoft.com/office/2006/metadata/properties" ma:root="true" ma:fieldsID="d4f6a995f796e7f8db68540baf865328" ns2:_="" ns3:_="">
    <xsd:import namespace="ead3c89e-d07a-4345-8b12-52932d5b3331"/>
    <xsd:import namespace="e951fe21-619e-4785-b0d1-8d8287fbd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3c89e-d07a-4345-8b12-52932d5b3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919851-bde4-4a61-8ef1-12ba47e2ba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1fe21-619e-4785-b0d1-8d8287fbd3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184e50-a163-44b8-96d8-7a41bd7daa02}" ma:internalName="TaxCatchAll" ma:showField="CatchAllData" ma:web="e951fe21-619e-4785-b0d1-8d8287fbd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951fe21-619e-4785-b0d1-8d8287fbd38c">
      <UserInfo>
        <DisplayName/>
        <AccountId xsi:nil="true"/>
        <AccountType/>
      </UserInfo>
    </SharedWithUsers>
    <MediaLengthInSeconds xmlns="ead3c89e-d07a-4345-8b12-52932d5b3331" xsi:nil="true"/>
    <lcf76f155ced4ddcb4097134ff3c332f xmlns="ead3c89e-d07a-4345-8b12-52932d5b3331">
      <Terms xmlns="http://schemas.microsoft.com/office/infopath/2007/PartnerControls"/>
    </lcf76f155ced4ddcb4097134ff3c332f>
    <TaxCatchAll xmlns="e951fe21-619e-4785-b0d1-8d8287fbd38c" xsi:nil="true"/>
  </documentManagement>
</p:properties>
</file>

<file path=customXml/itemProps1.xml><?xml version="1.0" encoding="utf-8"?>
<ds:datastoreItem xmlns:ds="http://schemas.openxmlformats.org/officeDocument/2006/customXml" ds:itemID="{EA1E1014-F882-4893-A809-CA5660CF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3c89e-d07a-4345-8b12-52932d5b3331"/>
    <ds:schemaRef ds:uri="e951fe21-619e-4785-b0d1-8d8287fbd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F00E8650-170F-4DD6-9A8E-623A991745B6}">
  <ds:schemaRefs>
    <ds:schemaRef ds:uri="http://schemas.microsoft.com/sharepoint/v3/contenttype/forms"/>
  </ds:schemaRefs>
</ds:datastoreItem>
</file>

<file path=customXml/itemProps4.xml><?xml version="1.0" encoding="utf-8"?>
<ds:datastoreItem xmlns:ds="http://schemas.openxmlformats.org/officeDocument/2006/customXml" ds:itemID="{E98D9F51-8D10-4F98-90E3-207225B1FDEB}">
  <ds:schemaRefs>
    <ds:schemaRef ds:uri="http://schemas.microsoft.com/office/2006/metadata/properties"/>
    <ds:schemaRef ds:uri="http://schemas.microsoft.com/office/infopath/2007/PartnerControls"/>
    <ds:schemaRef ds:uri="bcca6526-e802-4175-b949-1c7e3f94d86c"/>
    <ds:schemaRef ds:uri="301bce64-ad0b-4143-877a-f6e7ccdf697d"/>
    <ds:schemaRef ds:uri="e951fe21-619e-4785-b0d1-8d8287fbd38c"/>
    <ds:schemaRef ds:uri="ead3c89e-d07a-4345-8b12-52932d5b3331"/>
  </ds:schemaRefs>
</ds:datastoreItem>
</file>

<file path=docProps/app.xml><?xml version="1.0" encoding="utf-8"?>
<Properties xmlns="http://schemas.openxmlformats.org/officeDocument/2006/extended-properties" xmlns:vt="http://schemas.openxmlformats.org/officeDocument/2006/docPropsVTypes">
  <Template>RCOT Standard Word Document Template - Bilingual</Template>
  <TotalTime>1</TotalTime>
  <Pages>3</Pages>
  <Words>1141</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TheaHealy</dc:creator>
  <cp:keywords/>
  <cp:lastModifiedBy>Dominique Le Marchand</cp:lastModifiedBy>
  <cp:revision>2</cp:revision>
  <cp:lastPrinted>2022-01-06T23:36:00Z</cp:lastPrinted>
  <dcterms:created xsi:type="dcterms:W3CDTF">2022-06-13T10:08:00Z</dcterms:created>
  <dcterms:modified xsi:type="dcterms:W3CDTF">2022-06-13T10:08:00Z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0x010100197116287AE8C44F846A452D3645CF0D</vt:lpwstr>
  </property>
  <property fmtid="{D5CDD505-2E9C-101B-9397-08002B2CF9AE}" pid="6" name="Order">
    <vt:r8>1446500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